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830C" w14:textId="77777777" w:rsidR="00E16D51" w:rsidRPr="00D20DF1" w:rsidRDefault="00E16D51">
      <w:pPr>
        <w:spacing w:line="240" w:lineRule="exact"/>
      </w:pPr>
      <w:r w:rsidRPr="00D20DF1">
        <w:rPr>
          <w:rFonts w:hint="eastAsia"/>
        </w:rPr>
        <w:t>第六十一号様式（第十条の十六関係）（Ａ４）</w:t>
      </w:r>
    </w:p>
    <w:p w14:paraId="50093016" w14:textId="77777777" w:rsidR="00E16D51" w:rsidRPr="00D20DF1" w:rsidRDefault="00E16D51">
      <w:pPr>
        <w:spacing w:line="240" w:lineRule="exact"/>
      </w:pPr>
    </w:p>
    <w:p w14:paraId="0B8695D6" w14:textId="77777777" w:rsidR="00E16D51" w:rsidRPr="00D20DF1" w:rsidRDefault="00E16D51">
      <w:pPr>
        <w:spacing w:line="240" w:lineRule="exact"/>
      </w:pPr>
    </w:p>
    <w:p w14:paraId="452EDE0D" w14:textId="77777777" w:rsidR="00E16D51" w:rsidRPr="00D20DF1" w:rsidRDefault="00E16D51">
      <w:pPr>
        <w:spacing w:line="240" w:lineRule="exact"/>
        <w:jc w:val="center"/>
      </w:pPr>
      <w:r w:rsidRPr="00D20DF1">
        <w:rPr>
          <w:rFonts w:hint="eastAsia"/>
        </w:rPr>
        <w:t>認定申請書</w:t>
      </w:r>
    </w:p>
    <w:p w14:paraId="3209721D" w14:textId="77777777" w:rsidR="00E16D51" w:rsidRPr="00D20DF1" w:rsidRDefault="00E16D51">
      <w:pPr>
        <w:spacing w:line="240" w:lineRule="exact"/>
      </w:pPr>
    </w:p>
    <w:p w14:paraId="2F6B90C3" w14:textId="77777777" w:rsidR="00E16D51" w:rsidRPr="00D20DF1" w:rsidRDefault="00E16D51">
      <w:pPr>
        <w:spacing w:line="240" w:lineRule="exact"/>
        <w:jc w:val="center"/>
      </w:pPr>
      <w:r w:rsidRPr="00D20DF1">
        <w:rPr>
          <w:rFonts w:hint="eastAsia"/>
        </w:rPr>
        <w:t>（第一面）</w:t>
      </w:r>
    </w:p>
    <w:p w14:paraId="4C9D5498" w14:textId="77777777" w:rsidR="00E16D51" w:rsidRPr="00D20DF1" w:rsidRDefault="00E16D51">
      <w:pPr>
        <w:spacing w:line="240" w:lineRule="exact"/>
      </w:pPr>
    </w:p>
    <w:p w14:paraId="4AC31732" w14:textId="77777777" w:rsidR="00E16D51" w:rsidRPr="00D20DF1" w:rsidRDefault="00E16D51">
      <w:pPr>
        <w:spacing w:line="240" w:lineRule="exact"/>
      </w:pPr>
    </w:p>
    <w:p w14:paraId="395DBA0C" w14:textId="77777777" w:rsidR="00E16D51" w:rsidRPr="00D20DF1" w:rsidRDefault="00E16D51">
      <w:pPr>
        <w:spacing w:line="240" w:lineRule="exact"/>
      </w:pPr>
    </w:p>
    <w:p w14:paraId="5BB732E1" w14:textId="77777777" w:rsidR="00E16D51" w:rsidRPr="00D20DF1" w:rsidRDefault="00E16D51">
      <w:pPr>
        <w:spacing w:line="240" w:lineRule="exact"/>
      </w:pPr>
    </w:p>
    <w:p w14:paraId="1E27B762"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4B2F5AD" w14:textId="77777777" w:rsidR="00E16D51" w:rsidRPr="00D20DF1" w:rsidRDefault="00E16D51">
      <w:pPr>
        <w:spacing w:line="240" w:lineRule="exact"/>
      </w:pPr>
    </w:p>
    <w:p w14:paraId="1087EE34" w14:textId="77777777" w:rsidR="00E16D51" w:rsidRPr="00D20DF1" w:rsidRDefault="00E16D51">
      <w:pPr>
        <w:spacing w:line="240" w:lineRule="exact"/>
      </w:pPr>
    </w:p>
    <w:p w14:paraId="49C9FA36" w14:textId="77777777" w:rsidR="00E16D51" w:rsidRPr="00D20DF1" w:rsidRDefault="00E16D51">
      <w:pPr>
        <w:spacing w:line="240" w:lineRule="exact"/>
      </w:pPr>
      <w:r w:rsidRPr="00D20DF1">
        <w:rPr>
          <w:rFonts w:hint="eastAsia"/>
        </w:rPr>
        <w:t xml:space="preserve">　特定行政庁　　　　　　　　　　様</w:t>
      </w:r>
    </w:p>
    <w:p w14:paraId="6490C1BB" w14:textId="77777777" w:rsidR="00E16D51" w:rsidRPr="00D20DF1" w:rsidRDefault="00E16D51">
      <w:pPr>
        <w:spacing w:line="240" w:lineRule="exact"/>
      </w:pPr>
    </w:p>
    <w:p w14:paraId="20651427"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60C2E140" w14:textId="77777777" w:rsidR="00E16D51" w:rsidRPr="00D20DF1" w:rsidRDefault="00E16D51">
      <w:pPr>
        <w:spacing w:line="240" w:lineRule="exact"/>
      </w:pPr>
    </w:p>
    <w:p w14:paraId="2F484039" w14:textId="77777777" w:rsidR="00E16D51" w:rsidRPr="00D20DF1" w:rsidRDefault="00E16D51">
      <w:pPr>
        <w:spacing w:line="240" w:lineRule="exact"/>
        <w:jc w:val="right"/>
      </w:pPr>
      <w:r w:rsidRPr="00D20DF1">
        <w:rPr>
          <w:rFonts w:hint="eastAsia"/>
        </w:rPr>
        <w:t xml:space="preserve">申請者氏名　　　　　　　　　　　　　　</w:t>
      </w:r>
    </w:p>
    <w:p w14:paraId="01D49ABC" w14:textId="77777777" w:rsidR="00E16D51" w:rsidRPr="00D20DF1" w:rsidRDefault="00E16D51">
      <w:pPr>
        <w:spacing w:line="240" w:lineRule="exact"/>
      </w:pPr>
    </w:p>
    <w:p w14:paraId="5440D179" w14:textId="77777777" w:rsidR="00E16D51" w:rsidRPr="00D20DF1" w:rsidRDefault="00E16D51">
      <w:pPr>
        <w:spacing w:line="240" w:lineRule="exact"/>
      </w:pPr>
    </w:p>
    <w:p w14:paraId="55B0EB1F" w14:textId="77777777" w:rsidR="00E16D51" w:rsidRPr="00D20DF1" w:rsidRDefault="00E16D51">
      <w:r w:rsidRPr="00D20DF1">
        <w:rPr>
          <w:rFonts w:hint="eastAsia"/>
        </w:rPr>
        <w:t>────────────────────────────────────────</w:t>
      </w:r>
    </w:p>
    <w:p w14:paraId="7F38DEC6"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43C73BF4"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D53DA6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4ED93C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94C142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06AD557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42B3718B" w14:textId="77777777" w:rsidR="00E16D51" w:rsidRPr="00D20DF1" w:rsidRDefault="00E16D51">
      <w:r w:rsidRPr="00D20DF1">
        <w:rPr>
          <w:rFonts w:hint="eastAsia"/>
        </w:rPr>
        <w:t>────────────────────────────────────────</w:t>
      </w:r>
    </w:p>
    <w:p w14:paraId="7917C2C0"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1F97371D"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072A14A7"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7466F839"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2D4D8D55" w14:textId="77777777" w:rsidR="00E16D51" w:rsidRPr="00D20DF1" w:rsidRDefault="00E16D51">
      <w:pPr>
        <w:spacing w:line="240" w:lineRule="exact"/>
      </w:pPr>
    </w:p>
    <w:p w14:paraId="1333BBA4"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2B23A2D"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A6EA1A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CE0576C" w14:textId="77777777">
        <w:tblPrEx>
          <w:tblCellMar>
            <w:top w:w="0" w:type="dxa"/>
            <w:bottom w:w="0" w:type="dxa"/>
          </w:tblCellMar>
        </w:tblPrEx>
        <w:tc>
          <w:tcPr>
            <w:tcW w:w="9520" w:type="dxa"/>
            <w:gridSpan w:val="4"/>
            <w:tcBorders>
              <w:top w:val="nil"/>
              <w:left w:val="nil"/>
              <w:bottom w:val="nil"/>
              <w:right w:val="nil"/>
            </w:tcBorders>
          </w:tcPr>
          <w:p w14:paraId="113C13DB" w14:textId="77777777" w:rsidR="00E16D51" w:rsidRPr="00D20DF1" w:rsidRDefault="00E16D51">
            <w:pPr>
              <w:spacing w:line="240" w:lineRule="atLeast"/>
              <w:ind w:right="-57"/>
              <w:rPr>
                <w:noProof/>
              </w:rPr>
            </w:pPr>
          </w:p>
          <w:p w14:paraId="48D27507" w14:textId="77777777" w:rsidR="00E16D51" w:rsidRPr="00D20DF1" w:rsidRDefault="00E16D51">
            <w:pPr>
              <w:spacing w:line="240" w:lineRule="atLeast"/>
              <w:ind w:right="-57"/>
              <w:rPr>
                <w:noProof/>
              </w:rPr>
            </w:pPr>
          </w:p>
        </w:tc>
      </w:tr>
      <w:tr w:rsidR="00E16D51" w:rsidRPr="00D20DF1" w14:paraId="2F5044EB" w14:textId="77777777">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14:paraId="5586A7D2" w14:textId="77777777" w:rsidR="00E16D51" w:rsidRPr="00D20DF1" w:rsidRDefault="00E16D51">
            <w:pPr>
              <w:spacing w:line="240" w:lineRule="atLeast"/>
              <w:rPr>
                <w:noProof/>
              </w:rPr>
            </w:pPr>
            <w:r w:rsidRPr="00D20DF1">
              <w:rPr>
                <w:rFonts w:hint="eastAsia"/>
                <w:noProof/>
              </w:rPr>
              <w:t>※手数料欄</w:t>
            </w:r>
          </w:p>
          <w:p w14:paraId="29E0F81C" w14:textId="77777777" w:rsidR="00E16D51" w:rsidRPr="00D20DF1" w:rsidRDefault="00E16D51">
            <w:pPr>
              <w:spacing w:line="240" w:lineRule="atLeast"/>
              <w:rPr>
                <w:noProof/>
              </w:rPr>
            </w:pPr>
          </w:p>
          <w:p w14:paraId="369B1553" w14:textId="77777777" w:rsidR="00E16D51" w:rsidRPr="00D20DF1" w:rsidRDefault="00E16D51">
            <w:pPr>
              <w:spacing w:line="240" w:lineRule="atLeast"/>
              <w:rPr>
                <w:noProof/>
              </w:rPr>
            </w:pPr>
          </w:p>
          <w:p w14:paraId="768DF21B" w14:textId="77777777" w:rsidR="00E16D51" w:rsidRPr="00D20DF1" w:rsidRDefault="00E16D51">
            <w:pPr>
              <w:spacing w:line="240" w:lineRule="atLeast"/>
              <w:rPr>
                <w:noProof/>
              </w:rPr>
            </w:pPr>
          </w:p>
          <w:p w14:paraId="3E8DF7A9"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6762DFFD" w14:textId="77777777" w:rsidR="00E16D51" w:rsidRPr="00D20DF1" w:rsidRDefault="00E16D51">
            <w:pPr>
              <w:spacing w:line="240" w:lineRule="atLeast"/>
              <w:rPr>
                <w:noProof/>
              </w:rPr>
            </w:pPr>
          </w:p>
          <w:p w14:paraId="5737E5B2" w14:textId="77777777" w:rsidR="00E16D51" w:rsidRPr="00D20DF1" w:rsidRDefault="00E16D51">
            <w:pPr>
              <w:spacing w:line="240" w:lineRule="atLeast"/>
              <w:rPr>
                <w:noProof/>
              </w:rPr>
            </w:pPr>
          </w:p>
          <w:p w14:paraId="1673B003" w14:textId="77777777" w:rsidR="00E16D51" w:rsidRPr="00D20DF1" w:rsidRDefault="00E16D51">
            <w:pPr>
              <w:spacing w:line="240" w:lineRule="atLeast"/>
              <w:rPr>
                <w:noProof/>
              </w:rPr>
            </w:pPr>
          </w:p>
          <w:p w14:paraId="6F342E77" w14:textId="77777777" w:rsidR="00E16D51" w:rsidRPr="00D20DF1" w:rsidRDefault="00E16D51">
            <w:pPr>
              <w:spacing w:line="240" w:lineRule="atLeast"/>
              <w:rPr>
                <w:noProof/>
              </w:rPr>
            </w:pPr>
          </w:p>
          <w:p w14:paraId="3FE78118" w14:textId="77777777" w:rsidR="00E16D51" w:rsidRPr="00D20DF1" w:rsidRDefault="00E16D51">
            <w:pPr>
              <w:spacing w:line="240" w:lineRule="atLeast"/>
              <w:rPr>
                <w:noProof/>
              </w:rPr>
            </w:pPr>
          </w:p>
        </w:tc>
      </w:tr>
      <w:tr w:rsidR="00E16D51" w:rsidRPr="00D20DF1" w14:paraId="0F1A4727"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3570C4FC"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4241DAA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736F0499"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0510550D" w14:textId="77777777" w:rsidR="00E16D51" w:rsidRPr="00D20DF1" w:rsidRDefault="00E16D51">
            <w:pPr>
              <w:spacing w:line="240" w:lineRule="atLeast"/>
              <w:rPr>
                <w:noProof/>
              </w:rPr>
            </w:pPr>
          </w:p>
          <w:p w14:paraId="5E9B83C0" w14:textId="77777777" w:rsidR="00E16D51" w:rsidRPr="00D20DF1" w:rsidRDefault="00E16D51">
            <w:pPr>
              <w:spacing w:line="240" w:lineRule="atLeast"/>
              <w:rPr>
                <w:noProof/>
              </w:rPr>
            </w:pPr>
          </w:p>
        </w:tc>
      </w:tr>
      <w:tr w:rsidR="00E16D51" w:rsidRPr="00D20DF1" w14:paraId="058B477C"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7E2853F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6C294E44" w14:textId="77777777" w:rsidR="00E16D51" w:rsidRPr="00D20DF1" w:rsidRDefault="00E16D51">
            <w:pPr>
              <w:spacing w:line="240" w:lineRule="atLeast"/>
              <w:rPr>
                <w:noProof/>
              </w:rPr>
            </w:pPr>
          </w:p>
          <w:p w14:paraId="07AC8184"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7FF14D56"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6730D8C5" w14:textId="77777777" w:rsidR="00E16D51" w:rsidRPr="00D20DF1" w:rsidRDefault="00E16D51">
            <w:pPr>
              <w:spacing w:line="240" w:lineRule="atLeast"/>
              <w:rPr>
                <w:noProof/>
              </w:rPr>
            </w:pPr>
          </w:p>
          <w:p w14:paraId="57F8F992" w14:textId="77777777" w:rsidR="00E16D51" w:rsidRPr="00D20DF1" w:rsidRDefault="00E16D51">
            <w:pPr>
              <w:spacing w:line="240" w:lineRule="atLeast"/>
              <w:rPr>
                <w:noProof/>
              </w:rPr>
            </w:pPr>
          </w:p>
        </w:tc>
      </w:tr>
      <w:tr w:rsidR="00E16D51" w:rsidRPr="00D20DF1" w14:paraId="17EB50A5"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4B4213AC"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0F98D18" w14:textId="77777777" w:rsidR="00E16D51" w:rsidRPr="00D20DF1" w:rsidRDefault="00E16D51">
            <w:pPr>
              <w:spacing w:line="240" w:lineRule="atLeast"/>
              <w:rPr>
                <w:noProof/>
              </w:rPr>
            </w:pPr>
          </w:p>
          <w:p w14:paraId="40A6A2DE"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53C2ED9F"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822D7D5" w14:textId="77777777" w:rsidR="00E16D51" w:rsidRPr="00D20DF1" w:rsidRDefault="00E16D51">
            <w:pPr>
              <w:spacing w:line="240" w:lineRule="atLeast"/>
              <w:rPr>
                <w:noProof/>
              </w:rPr>
            </w:pPr>
          </w:p>
          <w:p w14:paraId="6BBEF5DF" w14:textId="77777777" w:rsidR="00E16D51" w:rsidRPr="00D20DF1" w:rsidRDefault="00E16D51">
            <w:pPr>
              <w:spacing w:line="240" w:lineRule="atLeast"/>
              <w:rPr>
                <w:noProof/>
              </w:rPr>
            </w:pPr>
          </w:p>
        </w:tc>
      </w:tr>
      <w:tr w:rsidR="00E16D51" w:rsidRPr="00D20DF1" w14:paraId="75B1335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39817B52"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3764C72A" w14:textId="77777777" w:rsidR="00E16D51" w:rsidRPr="00D20DF1" w:rsidRDefault="00E16D51">
            <w:pPr>
              <w:spacing w:line="240" w:lineRule="atLeast"/>
              <w:rPr>
                <w:noProof/>
              </w:rPr>
            </w:pPr>
          </w:p>
          <w:p w14:paraId="30396FF3"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6888104"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5DCA31B8" w14:textId="77777777" w:rsidR="00E16D51" w:rsidRPr="00D20DF1" w:rsidRDefault="00E16D51">
            <w:pPr>
              <w:spacing w:line="240" w:lineRule="atLeast"/>
              <w:rPr>
                <w:noProof/>
              </w:rPr>
            </w:pPr>
          </w:p>
          <w:p w14:paraId="30E253AF" w14:textId="77777777" w:rsidR="00E16D51" w:rsidRPr="00D20DF1" w:rsidRDefault="00E16D51">
            <w:pPr>
              <w:spacing w:line="240" w:lineRule="atLeast"/>
              <w:rPr>
                <w:noProof/>
              </w:rPr>
            </w:pPr>
          </w:p>
        </w:tc>
      </w:tr>
    </w:tbl>
    <w:p w14:paraId="2A0C9257" w14:textId="77777777" w:rsidR="00E16D51" w:rsidRPr="00D20DF1" w:rsidRDefault="00E16D51">
      <w:pPr>
        <w:rPr>
          <w:noProof/>
        </w:rPr>
      </w:pPr>
    </w:p>
    <w:p w14:paraId="3F56CA61"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7F9EBC9B"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07B6908E" w14:textId="77777777" w:rsidR="00E16D51" w:rsidRPr="00D20DF1" w:rsidRDefault="00E16D51">
      <w:pPr>
        <w:rPr>
          <w:noProof/>
        </w:rPr>
      </w:pPr>
      <w:r w:rsidRPr="00D20DF1">
        <w:rPr>
          <w:rFonts w:hint="eastAsia"/>
          <w:noProof/>
        </w:rPr>
        <w:t>────────────────────────────────────────</w:t>
      </w:r>
    </w:p>
    <w:p w14:paraId="01D45003"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490E2DF3" w14:textId="77777777" w:rsidR="00E16D51" w:rsidRPr="00D20DF1" w:rsidRDefault="00E16D51">
      <w:pPr>
        <w:rPr>
          <w:noProof/>
        </w:rPr>
      </w:pPr>
      <w:r w:rsidRPr="00D20DF1">
        <w:rPr>
          <w:rFonts w:hint="eastAsia"/>
          <w:noProof/>
        </w:rPr>
        <w:t>────────────────────────────────────────</w:t>
      </w:r>
    </w:p>
    <w:p w14:paraId="40059939"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31D3F74D" w14:textId="77777777" w:rsidR="00E16D51" w:rsidRPr="00D20DF1" w:rsidRDefault="00E16D51">
      <w:pPr>
        <w:rPr>
          <w:noProof/>
        </w:rPr>
      </w:pPr>
      <w:r w:rsidRPr="00D20DF1">
        <w:rPr>
          <w:rFonts w:hint="eastAsia"/>
          <w:noProof/>
        </w:rPr>
        <w:t>────────────────────────────────────────</w:t>
      </w:r>
    </w:p>
    <w:p w14:paraId="2BC3056A" w14:textId="77777777" w:rsidR="007345C9" w:rsidRPr="00D20DF1" w:rsidRDefault="00E16D51">
      <w:pPr>
        <w:spacing w:line="240" w:lineRule="exact"/>
        <w:rPr>
          <w:rFonts w:hint="eastAsia"/>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73B36F13" w14:textId="77777777" w:rsidR="00E16D51" w:rsidRPr="00D20DF1" w:rsidRDefault="00E16D51">
      <w:pPr>
        <w:spacing w:line="240" w:lineRule="exact"/>
        <w:rPr>
          <w:rFonts w:hint="eastAsia"/>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45B91540"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712113" w14:textId="77777777" w:rsidR="00E16D51" w:rsidRPr="00D20DF1" w:rsidRDefault="00E16D51">
      <w:pPr>
        <w:rPr>
          <w:noProof/>
        </w:rPr>
      </w:pPr>
      <w:r w:rsidRPr="00D20DF1">
        <w:rPr>
          <w:rFonts w:hint="eastAsia"/>
          <w:noProof/>
        </w:rPr>
        <w:t>────────────────────────────────────────</w:t>
      </w:r>
    </w:p>
    <w:p w14:paraId="570EB4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6A227610" w14:textId="77777777" w:rsidR="00E16D51" w:rsidRPr="00D20DF1" w:rsidRDefault="00E16D51">
      <w:pPr>
        <w:rPr>
          <w:noProof/>
        </w:rPr>
      </w:pPr>
      <w:r w:rsidRPr="00D20DF1">
        <w:rPr>
          <w:rFonts w:hint="eastAsia"/>
          <w:noProof/>
        </w:rPr>
        <w:t>────────────────────────────────────────</w:t>
      </w:r>
    </w:p>
    <w:p w14:paraId="4718369A"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06F39647" w14:textId="77777777" w:rsidR="00E16D51" w:rsidRPr="00D20DF1" w:rsidRDefault="00E16D51">
      <w:pPr>
        <w:rPr>
          <w:noProof/>
        </w:rPr>
      </w:pPr>
      <w:r w:rsidRPr="00D20DF1">
        <w:rPr>
          <w:rFonts w:hint="eastAsia"/>
          <w:noProof/>
        </w:rPr>
        <w:t>────────────────────────────────────────</w:t>
      </w:r>
    </w:p>
    <w:p w14:paraId="49D8DD96"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1FB99B63"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2E8ADAEA"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1FFD1475" w14:textId="77777777" w:rsidR="00E16D51" w:rsidRPr="00D20DF1" w:rsidRDefault="00E16D51">
      <w:pPr>
        <w:rPr>
          <w:noProof/>
        </w:rPr>
      </w:pPr>
      <w:r w:rsidRPr="00D20DF1">
        <w:rPr>
          <w:rFonts w:hint="eastAsia"/>
          <w:noProof/>
        </w:rPr>
        <w:t>────────────────────────────────────────</w:t>
      </w:r>
    </w:p>
    <w:p w14:paraId="4B0690FD"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55F5147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36203D21"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0DD5F18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639FC060"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02A4182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6C3EDAD1" w14:textId="77777777"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425D778B"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16BFE465"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AA9A273"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38C9F29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366D4C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1A2BE18F"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2078E1CD" w14:textId="77777777" w:rsidR="00E16D51" w:rsidRPr="00D20DF1" w:rsidRDefault="00E16D51">
      <w:pPr>
        <w:rPr>
          <w:noProof/>
        </w:rPr>
      </w:pPr>
      <w:r w:rsidRPr="00D20DF1">
        <w:rPr>
          <w:rFonts w:hint="eastAsia"/>
          <w:noProof/>
        </w:rPr>
        <w:t>────────────────────────────────────────</w:t>
      </w:r>
    </w:p>
    <w:p w14:paraId="587B2773"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07A5468A" w14:textId="77777777" w:rsidR="00E16D51" w:rsidRPr="00D20DF1" w:rsidRDefault="00E16D51">
      <w:pPr>
        <w:rPr>
          <w:noProof/>
        </w:rPr>
      </w:pPr>
      <w:r w:rsidRPr="00D20DF1">
        <w:rPr>
          <w:rFonts w:hint="eastAsia"/>
          <w:noProof/>
        </w:rPr>
        <w:t>────────────────────────────────────────</w:t>
      </w:r>
    </w:p>
    <w:p w14:paraId="6A8FD4DA"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2AE59C4B"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45A9AEB4" w14:textId="77777777" w:rsidR="00E16D51" w:rsidRPr="00D20DF1" w:rsidRDefault="00E16D51">
      <w:pPr>
        <w:rPr>
          <w:noProof/>
        </w:rPr>
      </w:pPr>
      <w:r w:rsidRPr="00D20DF1">
        <w:rPr>
          <w:rFonts w:hint="eastAsia"/>
          <w:noProof/>
        </w:rPr>
        <w:t>────────────────────────────────────────</w:t>
      </w:r>
    </w:p>
    <w:p w14:paraId="19A017D8"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2DBF74E3"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24F403E1"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4045994B"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4916A1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044ACB63" w14:textId="77777777" w:rsidR="00E16D51" w:rsidRPr="00D20DF1" w:rsidRDefault="00E16D51">
      <w:pPr>
        <w:rPr>
          <w:noProof/>
        </w:rPr>
      </w:pPr>
      <w:r w:rsidRPr="00D20DF1">
        <w:rPr>
          <w:rFonts w:hint="eastAsia"/>
          <w:noProof/>
        </w:rPr>
        <w:t>────────────────────────────────────────</w:t>
      </w:r>
    </w:p>
    <w:p w14:paraId="44693D20" w14:textId="77777777" w:rsidR="00E16D51" w:rsidRPr="00D20DF1" w:rsidRDefault="00E16D51">
      <w:pPr>
        <w:spacing w:line="240" w:lineRule="exact"/>
        <w:rPr>
          <w:noProof/>
        </w:rPr>
      </w:pPr>
      <w:bookmarkStart w:id="0"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145ADC41"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7CC0651A" w14:textId="77777777" w:rsidR="00FA105D"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7BF39F30" w14:textId="77777777" w:rsidR="00E16D51" w:rsidRPr="00D20DF1" w:rsidRDefault="00E16D51" w:rsidP="00FA105D">
      <w:pPr>
        <w:spacing w:line="240" w:lineRule="exact"/>
        <w:ind w:firstLineChars="1417" w:firstLine="2976"/>
        <w:rPr>
          <w:noProof/>
        </w:rPr>
      </w:pPr>
      <w:r w:rsidRPr="00D20DF1">
        <w:rPr>
          <w:noProof/>
        </w:rPr>
        <w:t>(           )(           )(           )(           )</w:t>
      </w:r>
    </w:p>
    <w:p w14:paraId="4C2EE1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3D866AB1"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8B7DDB8"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70C1B861"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0"/>
    <w:p w14:paraId="52CB4797"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5B864A7D"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9E4870F"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5F1E28A2"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2309B50E" w14:textId="77777777" w:rsidR="0003750A" w:rsidRPr="00D20DF1" w:rsidRDefault="0003750A" w:rsidP="0003750A">
      <w:pPr>
        <w:pStyle w:val="ab"/>
        <w:spacing w:line="241" w:lineRule="atLeast"/>
        <w:rPr>
          <w:rFonts w:hint="eastAsia"/>
          <w:spacing w:val="0"/>
        </w:rPr>
      </w:pPr>
      <w:r w:rsidRPr="00D20DF1">
        <w:rPr>
          <w:rFonts w:hint="eastAsia"/>
          <w:spacing w:val="0"/>
        </w:rPr>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673AAA2"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5E65ECCE" w14:textId="77777777" w:rsidR="007725E1" w:rsidRPr="00D20DF1" w:rsidRDefault="007725E1" w:rsidP="0003750A">
      <w:pPr>
        <w:pStyle w:val="ab"/>
        <w:spacing w:line="241" w:lineRule="atLeast"/>
        <w:rPr>
          <w:rFonts w:hint="eastAsia"/>
          <w:spacing w:val="0"/>
        </w:rPr>
      </w:pPr>
    </w:p>
    <w:p w14:paraId="073A8084" w14:textId="77777777" w:rsidR="0003750A" w:rsidRPr="00D20DF1" w:rsidRDefault="0003750A" w:rsidP="0003750A">
      <w:pPr>
        <w:pStyle w:val="ab"/>
        <w:spacing w:line="241" w:lineRule="atLeast"/>
        <w:rPr>
          <w:rFonts w:hint="eastAsia"/>
          <w:spacing w:val="0"/>
        </w:rPr>
      </w:pPr>
      <w:r w:rsidRPr="00D20DF1">
        <w:rPr>
          <w:rFonts w:hint="eastAsia"/>
          <w:spacing w:val="0"/>
        </w:rPr>
        <w:lastRenderedPageBreak/>
        <w:t xml:space="preserve">　  【</w:t>
      </w:r>
      <w:r w:rsidR="00E94A94" w:rsidRPr="00D20DF1">
        <w:rPr>
          <w:rFonts w:hint="eastAsia"/>
          <w:spacing w:val="0"/>
        </w:rPr>
        <w:t>リ</w:t>
      </w:r>
      <w:r w:rsidRPr="00D20DF1">
        <w:rPr>
          <w:rFonts w:hint="eastAsia"/>
          <w:spacing w:val="0"/>
        </w:rPr>
        <w:t>.自家発電設備の設置部分】</w:t>
      </w:r>
    </w:p>
    <w:p w14:paraId="6A610E1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28663C6F"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5292B03" w14:textId="77777777" w:rsidR="00D0198A" w:rsidRPr="00D20DF1" w:rsidRDefault="00D0198A" w:rsidP="0003750A">
      <w:pPr>
        <w:pStyle w:val="ab"/>
        <w:spacing w:line="241" w:lineRule="atLeast"/>
        <w:rPr>
          <w:rFonts w:hint="eastAsia"/>
          <w:spacing w:val="0"/>
        </w:rPr>
      </w:pPr>
    </w:p>
    <w:p w14:paraId="4764173D" w14:textId="77777777" w:rsidR="00D0198A" w:rsidRPr="00D20DF1" w:rsidRDefault="0066593C" w:rsidP="0066593C">
      <w:pPr>
        <w:pStyle w:val="ab"/>
        <w:spacing w:line="241" w:lineRule="atLeast"/>
        <w:rPr>
          <w:spacing w:val="0"/>
        </w:rPr>
      </w:pPr>
      <w:bookmarkStart w:id="1" w:name="_Hlk123902774"/>
      <w:r w:rsidRPr="00D20DF1">
        <w:rPr>
          <w:rFonts w:hint="eastAsia"/>
          <w:spacing w:val="0"/>
        </w:rPr>
        <w:t xml:space="preserve">　  </w:t>
      </w:r>
      <w:bookmarkEnd w:id="1"/>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5DC5075"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007756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49304657"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C07417C"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1D680FA2"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3C2C8EAC"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146A27A4" w14:textId="77777777" w:rsidR="00D0198A" w:rsidRPr="00D20DF1" w:rsidRDefault="0066593C" w:rsidP="0066593C">
      <w:pPr>
        <w:pStyle w:val="ab"/>
        <w:spacing w:line="241" w:lineRule="atLeast"/>
        <w:rPr>
          <w:rFonts w:hint="eastAsia"/>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477F792C"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0058687A" w14:textId="2EC37FB3" w:rsidR="00341BD2" w:rsidRPr="00D20DF1" w:rsidRDefault="00583CEB">
      <w:pPr>
        <w:rPr>
          <w:noProof/>
        </w:rPr>
      </w:pPr>
      <w:r w:rsidRPr="00D20DF1">
        <w:rPr>
          <w:noProof/>
          <w:sz w:val="20"/>
        </w:rPr>
        <mc:AlternateContent>
          <mc:Choice Requires="wps">
            <w:drawing>
              <wp:anchor distT="0" distB="0" distL="114300" distR="114300" simplePos="0" relativeHeight="251657728" behindDoc="0" locked="0" layoutInCell="1" allowOverlap="1" wp14:anchorId="04AD4340" wp14:editId="21009792">
                <wp:simplePos x="0" y="0"/>
                <wp:positionH relativeFrom="column">
                  <wp:posOffset>3175</wp:posOffset>
                </wp:positionH>
                <wp:positionV relativeFrom="paragraph">
                  <wp:posOffset>113030</wp:posOffset>
                </wp:positionV>
                <wp:extent cx="5355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124A"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"/>
            </w:pict>
          </mc:Fallback>
        </mc:AlternateContent>
      </w:r>
    </w:p>
    <w:p w14:paraId="5AACBB7A" w14:textId="77777777" w:rsidR="002A21E3" w:rsidRPr="00D20DF1" w:rsidRDefault="00E16D51" w:rsidP="00C92B80">
      <w:pPr>
        <w:spacing w:line="240" w:lineRule="exact"/>
        <w:rPr>
          <w:rFonts w:hint="eastAsia"/>
        </w:rPr>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2FA12924" w14:textId="77777777" w:rsidR="00C92B80" w:rsidRPr="00D20DF1" w:rsidRDefault="00C92B80" w:rsidP="00C92B80">
      <w:pPr>
        <w:rPr>
          <w:noProof/>
        </w:rPr>
      </w:pPr>
      <w:r w:rsidRPr="00D20DF1">
        <w:rPr>
          <w:rFonts w:hint="eastAsia"/>
          <w:noProof/>
        </w:rPr>
        <w:t>────────────────────────────────────────</w:t>
      </w:r>
    </w:p>
    <w:p w14:paraId="54B40891"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19B98F4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7EB9454A"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24A42D2F"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49661CF2" w14:textId="77777777" w:rsidR="007345C9" w:rsidRPr="00D20DF1" w:rsidRDefault="00906B9F">
      <w:pPr>
        <w:rPr>
          <w:rFonts w:hint="eastAsia"/>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6D714495" w14:textId="77777777" w:rsidR="00E16D51" w:rsidRPr="00D20DF1" w:rsidRDefault="00E16D51">
      <w:pPr>
        <w:rPr>
          <w:noProof/>
        </w:rPr>
      </w:pPr>
      <w:r w:rsidRPr="00D20DF1">
        <w:rPr>
          <w:rFonts w:hint="eastAsia"/>
          <w:noProof/>
        </w:rPr>
        <w:t>────────────────────────────────────────</w:t>
      </w:r>
    </w:p>
    <w:p w14:paraId="2D60EBB6"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7A3F680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6D86B63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640A89B1" w14:textId="77777777" w:rsidR="00E16D51" w:rsidRPr="00D20DF1" w:rsidRDefault="00E16D51">
      <w:pPr>
        <w:rPr>
          <w:noProof/>
        </w:rPr>
      </w:pPr>
      <w:r w:rsidRPr="00D20DF1">
        <w:rPr>
          <w:rFonts w:hint="eastAsia"/>
          <w:noProof/>
        </w:rPr>
        <w:t>────────────────────────────────────────</w:t>
      </w:r>
    </w:p>
    <w:p w14:paraId="0351406B"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5F20F8AC"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0EF0DA59"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48F5361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0229CFB4" w14:textId="77777777" w:rsidR="00E16D51" w:rsidRPr="00D20DF1" w:rsidRDefault="00E16D51">
      <w:pPr>
        <w:rPr>
          <w:noProof/>
        </w:rPr>
      </w:pPr>
      <w:r w:rsidRPr="00D20DF1">
        <w:rPr>
          <w:rFonts w:hint="eastAsia"/>
          <w:noProof/>
        </w:rPr>
        <w:t>────────────────────────────────────────</w:t>
      </w:r>
    </w:p>
    <w:p w14:paraId="1911E5B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5EA64F3C" w14:textId="77777777" w:rsidR="00E16D51" w:rsidRPr="00D20DF1" w:rsidRDefault="00E16D51">
      <w:pPr>
        <w:rPr>
          <w:noProof/>
        </w:rPr>
      </w:pPr>
      <w:r w:rsidRPr="00D20DF1">
        <w:rPr>
          <w:rFonts w:hint="eastAsia"/>
          <w:noProof/>
        </w:rPr>
        <w:t>────────────────────────────────────────</w:t>
      </w:r>
    </w:p>
    <w:p w14:paraId="2D3A92A8"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B18F30D" w14:textId="77777777" w:rsidR="00E16D51" w:rsidRPr="00D20DF1" w:rsidRDefault="00E16D51">
      <w:pPr>
        <w:rPr>
          <w:noProof/>
        </w:rPr>
      </w:pPr>
      <w:r w:rsidRPr="00D20DF1">
        <w:rPr>
          <w:rFonts w:hint="eastAsia"/>
          <w:noProof/>
        </w:rPr>
        <w:t>────────────────────────────────────────</w:t>
      </w:r>
    </w:p>
    <w:p w14:paraId="47310028"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DDFCE7B" w14:textId="77777777" w:rsidR="00E16D51" w:rsidRPr="00D20DF1" w:rsidRDefault="00E16D51">
      <w:pPr>
        <w:spacing w:line="240" w:lineRule="exact"/>
        <w:rPr>
          <w:noProof/>
        </w:rPr>
      </w:pPr>
    </w:p>
    <w:p w14:paraId="4E011741" w14:textId="77777777" w:rsidR="00E16D51" w:rsidRPr="00D20DF1" w:rsidRDefault="00E16D51">
      <w:pPr>
        <w:rPr>
          <w:noProof/>
        </w:rPr>
      </w:pPr>
      <w:r w:rsidRPr="00D20DF1">
        <w:rPr>
          <w:rFonts w:hint="eastAsia"/>
          <w:noProof/>
        </w:rPr>
        <w:t>────────────────────────────────────────</w:t>
      </w:r>
    </w:p>
    <w:p w14:paraId="1AE5F8E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038A52B2" w14:textId="77777777" w:rsidR="00E16D51" w:rsidRPr="00D20DF1" w:rsidRDefault="00E16D51">
      <w:pPr>
        <w:spacing w:line="240" w:lineRule="exact"/>
        <w:rPr>
          <w:noProof/>
        </w:rPr>
      </w:pPr>
    </w:p>
    <w:p w14:paraId="6C93208C" w14:textId="77777777" w:rsidR="00E16D51" w:rsidRPr="00D20DF1" w:rsidRDefault="00E16D51">
      <w:pPr>
        <w:rPr>
          <w:noProof/>
        </w:rPr>
      </w:pPr>
      <w:r w:rsidRPr="00D20DF1">
        <w:rPr>
          <w:rFonts w:hint="eastAsia"/>
          <w:noProof/>
        </w:rPr>
        <w:t>────────────────────────────────────────</w:t>
      </w:r>
    </w:p>
    <w:p w14:paraId="6354894D"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3D244549"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3382D417" w14:textId="77777777" w:rsidR="00E16D51" w:rsidRPr="00D20DF1" w:rsidRDefault="00E16D51">
      <w:pPr>
        <w:rPr>
          <w:noProof/>
        </w:rPr>
      </w:pPr>
      <w:r w:rsidRPr="00D20DF1">
        <w:rPr>
          <w:rFonts w:hint="eastAsia"/>
          <w:noProof/>
        </w:rPr>
        <w:t>────────────────────────────────────────</w:t>
      </w:r>
    </w:p>
    <w:p w14:paraId="3D0F56A4"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107B94B8" w14:textId="77777777" w:rsidR="00E16D51" w:rsidRPr="00D20DF1" w:rsidRDefault="00E16D51">
      <w:pPr>
        <w:rPr>
          <w:noProof/>
        </w:rPr>
      </w:pPr>
      <w:r w:rsidRPr="00D20DF1">
        <w:rPr>
          <w:rFonts w:hint="eastAsia"/>
          <w:noProof/>
        </w:rPr>
        <w:t>────────────────────────────────────────</w:t>
      </w:r>
    </w:p>
    <w:p w14:paraId="700500BA" w14:textId="77777777" w:rsidR="00A86A89" w:rsidRDefault="00E16D51">
      <w:pPr>
        <w:spacing w:line="240" w:lineRule="exact"/>
        <w:rPr>
          <w:noProof/>
        </w:rPr>
      </w:pPr>
      <w:bookmarkStart w:id="2"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AF9CE05"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2"/>
    <w:p w14:paraId="2C613F67" w14:textId="77777777" w:rsidR="00E16D51" w:rsidRPr="00D20DF1" w:rsidRDefault="00E16D51">
      <w:pPr>
        <w:rPr>
          <w:noProof/>
        </w:rPr>
      </w:pPr>
      <w:r w:rsidRPr="00D20DF1">
        <w:rPr>
          <w:rFonts w:hint="eastAsia"/>
          <w:noProof/>
        </w:rPr>
        <w:t>────────────────────────────────────────</w:t>
      </w:r>
    </w:p>
    <w:p w14:paraId="29CA24FE"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4AF9DE31" w14:textId="77777777" w:rsidR="00E16D51" w:rsidRPr="00D20DF1" w:rsidRDefault="00E16D51">
      <w:pPr>
        <w:rPr>
          <w:noProof/>
        </w:rPr>
      </w:pPr>
      <w:r w:rsidRPr="00D20DF1">
        <w:rPr>
          <w:rFonts w:hint="eastAsia"/>
          <w:noProof/>
        </w:rPr>
        <w:t>────────────────────────────────────────</w:t>
      </w:r>
    </w:p>
    <w:p w14:paraId="6ECDE74C" w14:textId="77777777" w:rsidR="00E16D51" w:rsidRPr="00D20DF1" w:rsidRDefault="00E16D51">
      <w:pPr>
        <w:spacing w:line="240" w:lineRule="exact"/>
        <w:rPr>
          <w:rFonts w:hint="eastAsia"/>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6C2F4538"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6C7F63DC" w14:textId="48B5F78E"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6E26EC20" w14:textId="29D848CC" w:rsidR="00723916" w:rsidRPr="00D20DF1" w:rsidRDefault="00DA1B63" w:rsidP="00723916">
      <w:pPr>
        <w:spacing w:line="240" w:lineRule="exact"/>
        <w:ind w:firstLineChars="202" w:firstLine="424"/>
        <w:rPr>
          <w:rFonts w:hint="eastAsia"/>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663D758B"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5ED34151" w14:textId="77777777" w:rsidR="00723916" w:rsidRPr="00D20DF1" w:rsidRDefault="00DA1B63" w:rsidP="00723916">
      <w:pPr>
        <w:spacing w:line="240" w:lineRule="exact"/>
        <w:ind w:firstLineChars="202" w:firstLine="424"/>
        <w:rPr>
          <w:rFonts w:hint="eastAsia"/>
          <w:noProof/>
        </w:rPr>
      </w:pPr>
      <w:r w:rsidRPr="00D20DF1">
        <w:rPr>
          <w:rFonts w:hint="eastAsia"/>
          <w:noProof/>
        </w:rPr>
        <w:t>□準耐火構造と同等の準耐火性能を有する構造（ロー１）</w:t>
      </w:r>
    </w:p>
    <w:p w14:paraId="697DA8E0"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14C47B29" w14:textId="77777777" w:rsidR="009D03E0" w:rsidRPr="00D20DF1" w:rsidRDefault="009D03E0" w:rsidP="00723916">
      <w:pPr>
        <w:spacing w:line="240" w:lineRule="exact"/>
        <w:ind w:firstLineChars="202" w:firstLine="424"/>
        <w:rPr>
          <w:rFonts w:hint="eastAsia"/>
          <w:noProof/>
        </w:rPr>
      </w:pPr>
      <w:r w:rsidRPr="00D20DF1">
        <w:rPr>
          <w:rFonts w:hint="eastAsia"/>
          <w:noProof/>
        </w:rPr>
        <w:t>□</w:t>
      </w:r>
      <w:r>
        <w:rPr>
          <w:rFonts w:hint="eastAsia"/>
          <w:noProof/>
        </w:rPr>
        <w:t>その他</w:t>
      </w:r>
    </w:p>
    <w:p w14:paraId="50B588F1" w14:textId="77777777" w:rsidR="00DA1B63" w:rsidRPr="00D20DF1" w:rsidRDefault="00DA1B63" w:rsidP="00DA1B63">
      <w:pPr>
        <w:rPr>
          <w:noProof/>
        </w:rPr>
      </w:pPr>
      <w:r w:rsidRPr="00D20DF1">
        <w:rPr>
          <w:rFonts w:hint="eastAsia"/>
          <w:noProof/>
        </w:rPr>
        <w:t>────────────────────────────────────────</w:t>
      </w:r>
    </w:p>
    <w:p w14:paraId="5F537677" w14:textId="77777777" w:rsidR="00DA1B63" w:rsidRPr="00D20DF1" w:rsidRDefault="00DA1B63" w:rsidP="00DA1B63">
      <w:pPr>
        <w:spacing w:line="240" w:lineRule="exact"/>
        <w:rPr>
          <w:rFonts w:hint="eastAsia"/>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FF4A92B"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080AACB8"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76C988FC" w14:textId="51F62920" w:rsidR="00DA1B63" w:rsidRDefault="00432B00" w:rsidP="00DA1B63">
      <w:pPr>
        <w:spacing w:line="240" w:lineRule="exact"/>
        <w:ind w:firstLineChars="202" w:firstLine="424"/>
        <w:rPr>
          <w:noProof/>
        </w:rPr>
      </w:pPr>
      <w:r w:rsidRPr="00432B00">
        <w:rPr>
          <w:rFonts w:hint="eastAsia"/>
          <w:noProof/>
        </w:rPr>
        <w:t>□建築基準法施行令第109条の７第１項第１号に掲げる基準に適合する構造</w:t>
      </w:r>
      <w:r w:rsidR="00DA1B63" w:rsidRPr="00D20DF1">
        <w:rPr>
          <w:rFonts w:hint="eastAsia"/>
          <w:noProof/>
        </w:rPr>
        <w:t>□建築基準法施行令第110条第１号に掲げる基準に適合する構造</w:t>
      </w:r>
    </w:p>
    <w:p w14:paraId="2C9933C5" w14:textId="77777777" w:rsidR="009D03E0" w:rsidRDefault="009D03E0" w:rsidP="00DA1B63">
      <w:pPr>
        <w:spacing w:line="240" w:lineRule="exact"/>
        <w:ind w:firstLineChars="202" w:firstLine="424"/>
        <w:rPr>
          <w:noProof/>
        </w:rPr>
      </w:pPr>
      <w:r>
        <w:rPr>
          <w:rFonts w:hint="eastAsia"/>
          <w:noProof/>
        </w:rPr>
        <w:t>□その他</w:t>
      </w:r>
    </w:p>
    <w:p w14:paraId="0C63C8BD" w14:textId="77777777" w:rsidR="009D03E0" w:rsidRPr="00D20DF1" w:rsidRDefault="009D03E0" w:rsidP="00DA1B63">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6B18A8AA" w14:textId="77777777" w:rsidR="00E16D51" w:rsidRPr="00D20DF1" w:rsidRDefault="00E16D51">
      <w:pPr>
        <w:rPr>
          <w:noProof/>
        </w:rPr>
      </w:pPr>
      <w:r w:rsidRPr="00D20DF1">
        <w:rPr>
          <w:rFonts w:hint="eastAsia"/>
          <w:noProof/>
        </w:rPr>
        <w:t>──────────────────────────────────────</w:t>
      </w:r>
      <w:r w:rsidR="00DA1B63" w:rsidRPr="00D20DF1">
        <w:rPr>
          <w:rFonts w:hint="eastAsia"/>
          <w:noProof/>
        </w:rPr>
        <w:t>──</w:t>
      </w:r>
    </w:p>
    <w:p w14:paraId="2C0B6FD4"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4DCDEB69"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FCCFB5A" w14:textId="77777777" w:rsidR="0079249D" w:rsidRDefault="00DA1B63" w:rsidP="0079249D">
      <w:pPr>
        <w:spacing w:line="240" w:lineRule="exact"/>
        <w:ind w:firstLineChars="202" w:firstLine="424"/>
        <w:rPr>
          <w:noProof/>
        </w:rPr>
      </w:pPr>
      <w:r w:rsidRPr="00D20DF1">
        <w:rPr>
          <w:rFonts w:hint="eastAsia"/>
          <w:noProof/>
        </w:rPr>
        <w:t>□延焼防止建築物</w:t>
      </w:r>
    </w:p>
    <w:p w14:paraId="25D38E3A" w14:textId="77777777" w:rsidR="0079249D" w:rsidRDefault="0079249D" w:rsidP="0079249D">
      <w:pPr>
        <w:spacing w:line="240" w:lineRule="exact"/>
        <w:ind w:firstLineChars="202" w:firstLine="424"/>
        <w:rPr>
          <w:noProof/>
        </w:rPr>
      </w:pPr>
      <w:r>
        <w:rPr>
          <w:rFonts w:hint="eastAsia"/>
          <w:noProof/>
        </w:rPr>
        <w:t>□準耐火建築物</w:t>
      </w:r>
    </w:p>
    <w:p w14:paraId="40041B84" w14:textId="77777777" w:rsidR="0079249D" w:rsidRDefault="00DA1B63" w:rsidP="0079249D">
      <w:pPr>
        <w:spacing w:line="240" w:lineRule="exact"/>
        <w:ind w:firstLineChars="202" w:firstLine="424"/>
        <w:rPr>
          <w:noProof/>
        </w:rPr>
      </w:pPr>
      <w:r w:rsidRPr="00D20DF1">
        <w:rPr>
          <w:rFonts w:hint="eastAsia"/>
          <w:noProof/>
        </w:rPr>
        <w:t>□準延焼防止建築物</w:t>
      </w:r>
    </w:p>
    <w:p w14:paraId="78A065A0" w14:textId="77777777" w:rsidR="00DA1B63" w:rsidRDefault="00DA1B63" w:rsidP="0079249D">
      <w:pPr>
        <w:spacing w:line="240" w:lineRule="exact"/>
        <w:ind w:firstLineChars="202" w:firstLine="424"/>
        <w:rPr>
          <w:noProof/>
        </w:rPr>
      </w:pPr>
      <w:r w:rsidRPr="00D20DF1">
        <w:rPr>
          <w:rFonts w:hint="eastAsia"/>
          <w:noProof/>
        </w:rPr>
        <w:t>□その他</w:t>
      </w:r>
    </w:p>
    <w:p w14:paraId="3C67A0B0" w14:textId="77777777" w:rsidR="0079249D" w:rsidRPr="0079249D" w:rsidRDefault="0079249D" w:rsidP="0079249D">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6E8C59A0" w14:textId="77777777" w:rsidR="00DA1B63" w:rsidRPr="00D20DF1" w:rsidRDefault="000E5A66">
      <w:pPr>
        <w:rPr>
          <w:rFonts w:hint="eastAsia"/>
          <w:noProof/>
        </w:rPr>
      </w:pPr>
      <w:r w:rsidRPr="00D20DF1">
        <w:rPr>
          <w:rFonts w:hint="eastAsia"/>
          <w:noProof/>
        </w:rPr>
        <w:t>────────────────────────────────────────</w:t>
      </w:r>
    </w:p>
    <w:p w14:paraId="1957393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423B2157"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717AD41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1026FC6E" w14:textId="77777777" w:rsidR="00E16D51" w:rsidRPr="00D20DF1" w:rsidRDefault="00E16D51">
      <w:pPr>
        <w:rPr>
          <w:noProof/>
        </w:rPr>
      </w:pPr>
      <w:r w:rsidRPr="00D20DF1">
        <w:rPr>
          <w:rFonts w:hint="eastAsia"/>
          <w:noProof/>
        </w:rPr>
        <w:t>────────────────────────────────────────</w:t>
      </w:r>
    </w:p>
    <w:p w14:paraId="42AEB07F"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42B5DC3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55CF03C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01D0A730" w14:textId="77777777" w:rsidR="00E16D51" w:rsidRPr="00D20DF1" w:rsidRDefault="00E16D51">
      <w:pPr>
        <w:rPr>
          <w:noProof/>
        </w:rPr>
      </w:pPr>
      <w:r w:rsidRPr="00D20DF1">
        <w:rPr>
          <w:rFonts w:hint="eastAsia"/>
          <w:noProof/>
        </w:rPr>
        <w:t>────────────────────────────────────────</w:t>
      </w:r>
    </w:p>
    <w:p w14:paraId="3CAA9143"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7693935A"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1688D6A3"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1A9EF74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5F80D38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40BEFB"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0AEB9F91"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0C55453C" w14:textId="77777777" w:rsidR="00E16D51" w:rsidRPr="00D20DF1" w:rsidRDefault="00E16D51">
      <w:pPr>
        <w:rPr>
          <w:noProof/>
        </w:rPr>
      </w:pPr>
      <w:r w:rsidRPr="00D20DF1">
        <w:rPr>
          <w:rFonts w:hint="eastAsia"/>
          <w:noProof/>
        </w:rPr>
        <w:t>────────────────────────────────────────</w:t>
      </w:r>
    </w:p>
    <w:p w14:paraId="3E4DD42E"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4AD1CA31" w14:textId="77777777" w:rsidR="00E16D51" w:rsidRPr="00D20DF1" w:rsidRDefault="00E16D51">
      <w:pPr>
        <w:spacing w:line="240" w:lineRule="exact"/>
        <w:rPr>
          <w:noProof/>
        </w:rPr>
      </w:pPr>
    </w:p>
    <w:p w14:paraId="6D469FB3" w14:textId="77777777" w:rsidR="00E16D51" w:rsidRPr="00D20DF1" w:rsidRDefault="00E16D51">
      <w:pPr>
        <w:rPr>
          <w:noProof/>
        </w:rPr>
      </w:pPr>
      <w:r w:rsidRPr="00D20DF1">
        <w:rPr>
          <w:rFonts w:hint="eastAsia"/>
          <w:noProof/>
        </w:rPr>
        <w:t>────────────────────────────────────────</w:t>
      </w:r>
    </w:p>
    <w:p w14:paraId="4969976E"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2E3251C" w14:textId="77777777" w:rsidR="00E16D51" w:rsidRPr="00D20DF1" w:rsidRDefault="00E16D51">
      <w:pPr>
        <w:spacing w:line="240" w:lineRule="exact"/>
        <w:rPr>
          <w:noProof/>
        </w:rPr>
      </w:pPr>
    </w:p>
    <w:p w14:paraId="0F138E53" w14:textId="77777777" w:rsidR="00E16D51" w:rsidRPr="00D20DF1" w:rsidRDefault="00E16D51">
      <w:pPr>
        <w:rPr>
          <w:noProof/>
        </w:rPr>
      </w:pPr>
      <w:r w:rsidRPr="00D20DF1">
        <w:rPr>
          <w:rFonts w:hint="eastAsia"/>
          <w:noProof/>
        </w:rPr>
        <w:t>────────────────────────────────────────</w:t>
      </w:r>
    </w:p>
    <w:p w14:paraId="7C47B009"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53937B6"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5F1B376D"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322A4988"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B53C6B1"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77FA376F"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552D93EF" w14:textId="77777777" w:rsidR="00E16D51" w:rsidRPr="00D20DF1" w:rsidRDefault="00F47F17">
      <w:pPr>
        <w:spacing w:line="240" w:lineRule="exact"/>
        <w:ind w:left="474" w:hanging="237"/>
        <w:rPr>
          <w:rFonts w:hint="eastAsia"/>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5091265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6B78D4BC"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1586172D"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5433DBF5"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48A3233" w14:textId="77777777" w:rsidR="00E16D51" w:rsidRPr="00D20DF1" w:rsidRDefault="00907CB5" w:rsidP="00907CB5">
      <w:pPr>
        <w:spacing w:line="240" w:lineRule="exact"/>
        <w:ind w:left="474" w:hanging="237"/>
        <w:rPr>
          <w:rFonts w:hint="eastAsia"/>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24B4B375"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43555CAE"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3CD15C7F"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6D65372"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274C180E"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D438A2F" w14:textId="77777777" w:rsidR="00E16D51" w:rsidRPr="00D20DF1" w:rsidRDefault="00DE29B7" w:rsidP="00DE29B7">
      <w:pPr>
        <w:spacing w:line="240" w:lineRule="exact"/>
        <w:ind w:left="474" w:hanging="237"/>
        <w:rPr>
          <w:rFonts w:hint="eastAsia"/>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1318F04A"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3EC6F7BD"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21AD19E"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09E890F0"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3A0D0873" w14:textId="77777777" w:rsidR="007725E1" w:rsidRPr="00D20DF1" w:rsidRDefault="007725E1" w:rsidP="00907CB5">
      <w:pPr>
        <w:spacing w:line="240" w:lineRule="exact"/>
        <w:ind w:left="474" w:hanging="237"/>
        <w:rPr>
          <w:rFonts w:hint="eastAsia"/>
        </w:rPr>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10A05A3"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w:t>
      </w:r>
      <w:r w:rsidR="00E16D51" w:rsidRPr="00D20DF1">
        <w:rPr>
          <w:rFonts w:hint="eastAsia"/>
          <w:noProof/>
        </w:rPr>
        <w:lastRenderedPageBreak/>
        <w:t>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886FA3C"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0D3A963C"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BA22562" w14:textId="77777777" w:rsidR="004B0DBE" w:rsidRPr="00D20DF1" w:rsidRDefault="004B0DBE" w:rsidP="00526665">
      <w:pPr>
        <w:spacing w:line="240" w:lineRule="exact"/>
        <w:ind w:leftChars="100" w:left="210" w:firstLineChars="50" w:firstLine="105"/>
        <w:rPr>
          <w:rFonts w:hint="eastAsia"/>
          <w:noProof/>
        </w:rPr>
      </w:pPr>
      <w:r w:rsidRPr="00D20DF1">
        <w:rPr>
          <w:rFonts w:hAnsi="ＭＳ 明朝" w:cs="ＭＳ 明朝" w:hint="eastAsia"/>
        </w:rPr>
        <w:t>（6） 宅配ボックスの設置部分　100分の1</w:t>
      </w:r>
    </w:p>
    <w:p w14:paraId="3680F32C" w14:textId="77777777" w:rsidR="00E16D51" w:rsidRPr="00D20DF1" w:rsidRDefault="007725E1" w:rsidP="00DE29B7">
      <w:pPr>
        <w:spacing w:line="240" w:lineRule="exact"/>
        <w:ind w:left="474" w:hanging="237"/>
        <w:rPr>
          <w:rFonts w:hint="eastAsia"/>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0BFDBF45" w14:textId="77777777" w:rsidR="00E16D51" w:rsidRPr="00D20DF1" w:rsidRDefault="007725E1" w:rsidP="00DE29B7">
      <w:pPr>
        <w:spacing w:line="240" w:lineRule="exact"/>
        <w:ind w:left="474" w:hanging="237"/>
        <w:rPr>
          <w:rFonts w:hint="eastAsia"/>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209F7D34" w14:textId="77777777" w:rsidR="00E16D51" w:rsidRPr="00D20DF1" w:rsidRDefault="007725E1" w:rsidP="00DE29B7">
      <w:pPr>
        <w:spacing w:line="240" w:lineRule="exact"/>
        <w:ind w:left="474" w:hanging="237"/>
        <w:rPr>
          <w:rFonts w:hint="eastAsia"/>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21930424"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2012A12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05BD71B2"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4FBF7E4C" w14:textId="77777777"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14:paraId="005D1223"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0D8D8B1B"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0A1E3BBE" w14:textId="6DEDAC06"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w:t>
      </w:r>
      <w:r w:rsidRPr="00D20DF1">
        <w:rPr>
          <w:rFonts w:hint="eastAsia"/>
          <w:noProof/>
        </w:rPr>
        <w:lastRenderedPageBreak/>
        <w:t>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44E69AF5" w14:textId="51ED4994"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5DD3781C"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14B3A4B0"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AC1B799" w14:textId="77777777" w:rsidR="003A7AC4" w:rsidRPr="00C70CA6" w:rsidRDefault="003A7AC4" w:rsidP="00906B9F">
      <w:pPr>
        <w:spacing w:line="240" w:lineRule="exact"/>
        <w:ind w:left="474" w:hanging="237"/>
        <w:rPr>
          <w:rFonts w:hint="eastAsia"/>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A2F6" w14:textId="77777777" w:rsidR="00871570" w:rsidRDefault="00871570" w:rsidP="0003750A">
      <w:pPr>
        <w:spacing w:line="240" w:lineRule="auto"/>
      </w:pPr>
      <w:r>
        <w:separator/>
      </w:r>
    </w:p>
  </w:endnote>
  <w:endnote w:type="continuationSeparator" w:id="0">
    <w:p w14:paraId="6F52626B" w14:textId="77777777" w:rsidR="00871570" w:rsidRDefault="00871570"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997D" w14:textId="77777777" w:rsidR="00871570" w:rsidRDefault="00871570" w:rsidP="0003750A">
      <w:pPr>
        <w:spacing w:line="240" w:lineRule="auto"/>
      </w:pPr>
      <w:r>
        <w:separator/>
      </w:r>
    </w:p>
  </w:footnote>
  <w:footnote w:type="continuationSeparator" w:id="0">
    <w:p w14:paraId="3CBF59F1" w14:textId="77777777" w:rsidR="00871570" w:rsidRDefault="00871570"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83CEB"/>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71570"/>
    <w:rsid w:val="008B3EA8"/>
    <w:rsid w:val="00906B9F"/>
    <w:rsid w:val="00907CB5"/>
    <w:rsid w:val="00910960"/>
    <w:rsid w:val="00923E92"/>
    <w:rsid w:val="00965AA6"/>
    <w:rsid w:val="00970BDD"/>
    <w:rsid w:val="00981DC7"/>
    <w:rsid w:val="009B07CF"/>
    <w:rsid w:val="009D03E0"/>
    <w:rsid w:val="009D0D83"/>
    <w:rsid w:val="009F7AF5"/>
    <w:rsid w:val="00A134A8"/>
    <w:rsid w:val="00A446C2"/>
    <w:rsid w:val="00A607F6"/>
    <w:rsid w:val="00A86A89"/>
    <w:rsid w:val="00AD611E"/>
    <w:rsid w:val="00B0797D"/>
    <w:rsid w:val="00B56272"/>
    <w:rsid w:val="00BA5CDF"/>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56DA"/>
    <w:rsid w:val="00E16D51"/>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76C33B"/>
  <w15:chartTrackingRefBased/>
  <w15:docId w15:val="{C11FEDA2-EBB1-44EA-BD19-E2AA40A7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F77F-638C-426B-ABF3-993E21FA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1713</Words>
  <Characters>9769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髙橋 雄樹</cp:lastModifiedBy>
  <cp:revision>2</cp:revision>
  <cp:lastPrinted>2020-11-19T00:37:00Z</cp:lastPrinted>
  <dcterms:created xsi:type="dcterms:W3CDTF">2024-02-06T01:18:00Z</dcterms:created>
  <dcterms:modified xsi:type="dcterms:W3CDTF">2024-02-06T01:18:00Z</dcterms:modified>
</cp:coreProperties>
</file>